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2E" w:rsidRDefault="00476C2E" w:rsidP="00476C2E">
      <w:pPr>
        <w:rPr>
          <w:color w:val="1F4E79"/>
        </w:rPr>
      </w:pPr>
      <w:r>
        <w:rPr>
          <w:color w:val="1F4E79"/>
        </w:rPr>
        <w:t>Recruitment for winter 2 (17/18) of the ARTIC-PC study has gotten off to a great start and we would like to thank all the practices that have recruited so far, as shown in the graph below</w:t>
      </w:r>
      <w:r w:rsidR="002A4DCB">
        <w:rPr>
          <w:color w:val="1F4E79"/>
        </w:rPr>
        <w:t>.</w:t>
      </w:r>
      <w:bookmarkStart w:id="0" w:name="_GoBack"/>
      <w:bookmarkEnd w:id="0"/>
    </w:p>
    <w:p w:rsidR="00476C2E" w:rsidRDefault="00476C2E" w:rsidP="00476C2E">
      <w:pPr>
        <w:rPr>
          <w:color w:val="1F4E79"/>
          <w:lang w:eastAsia="en-GB"/>
        </w:rPr>
      </w:pPr>
    </w:p>
    <w:p w:rsidR="00476C2E" w:rsidRDefault="00476C2E" w:rsidP="00476C2E">
      <w:pPr>
        <w:rPr>
          <w:color w:val="1F4E79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6000750" cy="4276725"/>
            <wp:effectExtent l="0" t="0" r="0" b="9525"/>
            <wp:docPr id="1" name="Picture 1" descr="cid:image001.png@01D36DE0.D04B6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1.png@01D36DE0.D04B64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30" w:rsidRDefault="002A4DCB"/>
    <w:sectPr w:rsidR="0081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2E"/>
    <w:rsid w:val="002A4DCB"/>
    <w:rsid w:val="00476C2E"/>
    <w:rsid w:val="00A01787"/>
    <w:rsid w:val="00E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2295-A761-4698-B821-1C516712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6DE0.D04B64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Hookham C.L.</dc:creator>
  <cp:lastModifiedBy>Hookham C.L.</cp:lastModifiedBy>
  <cp:revision>2</cp:revision>
  <dcterms:created xsi:type="dcterms:W3CDTF">2017-12-08T15:59:00Z</dcterms:created>
  <dcterms:modified xsi:type="dcterms:W3CDTF">2017-12-08T16:00:00Z</dcterms:modified>
</cp:coreProperties>
</file>